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6ABF4" w14:textId="77777777" w:rsidR="007844C9" w:rsidRPr="00C144DD" w:rsidRDefault="00666FE7" w:rsidP="00C144DD">
      <w:pPr>
        <w:overflowPunct w:val="0"/>
        <w:autoSpaceDE w:val="0"/>
        <w:autoSpaceDN w:val="0"/>
        <w:adjustRightInd w:val="0"/>
        <w:ind w:right="-108"/>
        <w:rPr>
          <w:rFonts w:ascii="Arial" w:hAnsi="Arial" w:cs="Arial"/>
          <w:b/>
        </w:rPr>
      </w:pPr>
      <w:r w:rsidRPr="00C144DD">
        <w:rPr>
          <w:rFonts w:ascii="Arial" w:hAnsi="Arial" w:cs="Arial"/>
          <w:b/>
        </w:rPr>
        <w:t>Technický popis:</w:t>
      </w:r>
    </w:p>
    <w:p w14:paraId="722F923E" w14:textId="77777777" w:rsidR="007229BB" w:rsidRPr="00C144DD" w:rsidRDefault="007229BB" w:rsidP="00C144DD">
      <w:pPr>
        <w:rPr>
          <w:rFonts w:ascii="Arial" w:hAnsi="Arial" w:cs="Arial"/>
          <w:b/>
        </w:rPr>
      </w:pPr>
      <w:r w:rsidRPr="00C144DD">
        <w:rPr>
          <w:rFonts w:ascii="Arial" w:hAnsi="Arial" w:cs="Arial"/>
          <w:b/>
        </w:rPr>
        <w:t>SKRIŇA</w:t>
      </w:r>
    </w:p>
    <w:p w14:paraId="260A563A" w14:textId="77777777" w:rsidR="007229BB" w:rsidRPr="00C144DD" w:rsidRDefault="007229BB" w:rsidP="00C144DD">
      <w:pPr>
        <w:rPr>
          <w:rFonts w:ascii="Arial" w:hAnsi="Arial" w:cs="Arial"/>
        </w:rPr>
      </w:pPr>
      <w:r w:rsidRPr="00C144DD">
        <w:rPr>
          <w:rFonts w:ascii="Arial" w:hAnsi="Arial" w:cs="Arial"/>
          <w:b/>
        </w:rPr>
        <w:t>umiestnenie:</w:t>
      </w:r>
      <w:r w:rsidRPr="00C144DD">
        <w:rPr>
          <w:rFonts w:ascii="Arial" w:hAnsi="Arial" w:cs="Arial"/>
        </w:rPr>
        <w:t xml:space="preserve"> na zadnej empore na osi symetrie</w:t>
      </w:r>
    </w:p>
    <w:p w14:paraId="759AB2BA" w14:textId="77777777" w:rsidR="007229BB" w:rsidRPr="00C144DD" w:rsidRDefault="007229BB" w:rsidP="00C144DD">
      <w:pPr>
        <w:rPr>
          <w:rFonts w:ascii="Arial" w:hAnsi="Arial" w:cs="Arial"/>
          <w:b/>
        </w:rPr>
      </w:pPr>
    </w:p>
    <w:p w14:paraId="19CEFAD5" w14:textId="0997BB03" w:rsidR="00DD3FDF" w:rsidRDefault="00666FE7" w:rsidP="00C144DD">
      <w:pPr>
        <w:rPr>
          <w:rFonts w:ascii="Arial" w:hAnsi="Arial" w:cs="Arial"/>
          <w:b/>
        </w:rPr>
      </w:pPr>
      <w:r w:rsidRPr="00C144DD">
        <w:rPr>
          <w:rFonts w:ascii="Arial" w:hAnsi="Arial" w:cs="Arial"/>
          <w:b/>
        </w:rPr>
        <w:t xml:space="preserve">HRACÍ </w:t>
      </w:r>
      <w:r w:rsidR="001F7A2E" w:rsidRPr="00C144DD">
        <w:rPr>
          <w:rFonts w:ascii="Arial" w:hAnsi="Arial" w:cs="Arial"/>
          <w:b/>
        </w:rPr>
        <w:t>PULT</w:t>
      </w:r>
    </w:p>
    <w:p w14:paraId="641CE154" w14:textId="75ABC6E8" w:rsidR="007229BB" w:rsidRPr="00DD3FDF" w:rsidRDefault="00BF4B6C" w:rsidP="00C144DD">
      <w:pPr>
        <w:rPr>
          <w:rFonts w:ascii="Arial" w:hAnsi="Arial" w:cs="Arial"/>
          <w:b/>
        </w:rPr>
      </w:pPr>
      <w:r>
        <w:rPr>
          <w:rFonts w:ascii="Arial" w:hAnsi="Arial" w:cs="Arial"/>
          <w:bCs/>
        </w:rPr>
        <w:t>na zadnej stene organa</w:t>
      </w:r>
    </w:p>
    <w:p w14:paraId="42FD33E0" w14:textId="3D665128" w:rsidR="001A456C" w:rsidRDefault="007229BB" w:rsidP="00C144DD">
      <w:pPr>
        <w:autoSpaceDE w:val="0"/>
        <w:autoSpaceDN w:val="0"/>
        <w:adjustRightInd w:val="0"/>
        <w:rPr>
          <w:rFonts w:ascii="Arial" w:hAnsi="Arial" w:cs="Arial"/>
        </w:rPr>
      </w:pPr>
      <w:r w:rsidRPr="00C144DD">
        <w:rPr>
          <w:rFonts w:ascii="Arial" w:hAnsi="Arial" w:cs="Arial"/>
          <w:b/>
        </w:rPr>
        <w:t xml:space="preserve">manuálová klaviatúra: </w:t>
      </w:r>
      <w:r w:rsidRPr="00C144DD">
        <w:rPr>
          <w:rFonts w:ascii="Arial" w:hAnsi="Arial" w:cs="Arial"/>
        </w:rPr>
        <w:t>rozsah C</w:t>
      </w:r>
      <w:r w:rsidR="00666FE7" w:rsidRPr="00C144DD">
        <w:rPr>
          <w:rFonts w:ascii="Arial" w:hAnsi="Arial" w:cs="Arial"/>
        </w:rPr>
        <w:t xml:space="preserve"> –</w:t>
      </w:r>
      <w:r w:rsidR="00BF4B6C">
        <w:rPr>
          <w:rFonts w:ascii="Arial" w:hAnsi="Arial" w:cs="Arial"/>
        </w:rPr>
        <w:t xml:space="preserve"> c</w:t>
      </w:r>
      <w:r w:rsidRPr="00C144DD">
        <w:rPr>
          <w:rFonts w:ascii="Arial" w:hAnsi="Arial" w:cs="Arial"/>
          <w:vertAlign w:val="superscript"/>
        </w:rPr>
        <w:t>3</w:t>
      </w:r>
      <w:r w:rsidR="001A456C">
        <w:rPr>
          <w:rFonts w:ascii="Arial" w:hAnsi="Arial" w:cs="Arial"/>
        </w:rPr>
        <w:t>,</w:t>
      </w:r>
      <w:r w:rsidR="001F7A2E" w:rsidRPr="00C144DD">
        <w:rPr>
          <w:rFonts w:ascii="Arial" w:hAnsi="Arial" w:cs="Arial"/>
        </w:rPr>
        <w:t> </w:t>
      </w:r>
      <w:r w:rsidR="00BF4B6C">
        <w:rPr>
          <w:rFonts w:ascii="Arial" w:hAnsi="Arial" w:cs="Arial"/>
        </w:rPr>
        <w:t>49</w:t>
      </w:r>
      <w:r w:rsidR="001A456C">
        <w:rPr>
          <w:rFonts w:ascii="Arial" w:hAnsi="Arial" w:cs="Arial"/>
        </w:rPr>
        <w:t xml:space="preserve"> </w:t>
      </w:r>
      <w:r w:rsidR="001F7A2E" w:rsidRPr="00C144DD">
        <w:rPr>
          <w:rFonts w:ascii="Arial" w:hAnsi="Arial" w:cs="Arial"/>
        </w:rPr>
        <w:t>klávesov</w:t>
      </w:r>
      <w:r w:rsidR="001A456C">
        <w:rPr>
          <w:rFonts w:ascii="Arial" w:hAnsi="Arial" w:cs="Arial"/>
        </w:rPr>
        <w:t xml:space="preserve"> a tónov; obvyklá farebnosť</w:t>
      </w:r>
      <w:r w:rsidR="00BF4B6C">
        <w:rPr>
          <w:rFonts w:ascii="Arial" w:hAnsi="Arial" w:cs="Arial"/>
        </w:rPr>
        <w:t>; obloženie dlhších klávesov: kostené</w:t>
      </w:r>
    </w:p>
    <w:p w14:paraId="70EC54CF" w14:textId="77777777" w:rsidR="002B07D8" w:rsidRPr="00C144DD" w:rsidRDefault="002B07D8" w:rsidP="00C144DD">
      <w:pPr>
        <w:rPr>
          <w:rFonts w:ascii="Arial" w:hAnsi="Arial" w:cs="Arial"/>
          <w:b/>
        </w:rPr>
      </w:pPr>
      <w:r w:rsidRPr="00C144DD">
        <w:rPr>
          <w:rFonts w:ascii="Arial" w:hAnsi="Arial" w:cs="Arial"/>
          <w:b/>
        </w:rPr>
        <w:t>ovládanie registrov a pomocné zariadenia:</w:t>
      </w:r>
    </w:p>
    <w:p w14:paraId="4FCF242B" w14:textId="40A0F332" w:rsidR="001A456C" w:rsidRPr="00C144DD" w:rsidRDefault="004D6368" w:rsidP="00BF4B6C">
      <w:pPr>
        <w:ind w:left="1080" w:hanging="540"/>
        <w:rPr>
          <w:rFonts w:ascii="Arial" w:hAnsi="Arial" w:cs="Arial"/>
        </w:rPr>
      </w:pPr>
      <w:r w:rsidRPr="004D6368">
        <w:rPr>
          <w:rFonts w:ascii="Arial" w:hAnsi="Arial" w:cs="Arial"/>
        </w:rPr>
        <w:t xml:space="preserve">drevené </w:t>
      </w:r>
      <w:r w:rsidR="00BF4B6C">
        <w:rPr>
          <w:rFonts w:ascii="Arial" w:hAnsi="Arial" w:cs="Arial"/>
        </w:rPr>
        <w:t xml:space="preserve">vysústružené </w:t>
      </w:r>
      <w:r w:rsidRPr="004D6368">
        <w:rPr>
          <w:rFonts w:ascii="Arial" w:hAnsi="Arial" w:cs="Arial"/>
        </w:rPr>
        <w:t>registrové manubri</w:t>
      </w:r>
      <w:r w:rsidR="00BF4B6C">
        <w:rPr>
          <w:rFonts w:ascii="Arial" w:hAnsi="Arial" w:cs="Arial"/>
        </w:rPr>
        <w:t xml:space="preserve">á </w:t>
      </w:r>
      <w:r w:rsidRPr="004D6368">
        <w:rPr>
          <w:rFonts w:ascii="Arial" w:hAnsi="Arial" w:cs="Arial"/>
        </w:rPr>
        <w:t xml:space="preserve">na vyťahovanie </w:t>
      </w:r>
      <w:r w:rsidR="00BF4B6C">
        <w:rPr>
          <w:rFonts w:ascii="Arial" w:hAnsi="Arial" w:cs="Arial"/>
        </w:rPr>
        <w:t>po 2</w:t>
      </w:r>
      <w:r w:rsidRPr="004D6368">
        <w:rPr>
          <w:rFonts w:ascii="Arial" w:hAnsi="Arial" w:cs="Arial"/>
        </w:rPr>
        <w:t xml:space="preserve"> po stranách </w:t>
      </w:r>
      <w:r w:rsidR="00BF4B6C">
        <w:rPr>
          <w:rFonts w:ascii="Arial" w:hAnsi="Arial" w:cs="Arial"/>
        </w:rPr>
        <w:t xml:space="preserve">manuálovej </w:t>
      </w:r>
      <w:r w:rsidRPr="004D6368">
        <w:rPr>
          <w:rFonts w:ascii="Arial" w:hAnsi="Arial" w:cs="Arial"/>
        </w:rPr>
        <w:t>klaviatúry, ale nižšie</w:t>
      </w:r>
      <w:r w:rsidR="00BF4B6C">
        <w:rPr>
          <w:rFonts w:ascii="Arial" w:hAnsi="Arial" w:cs="Arial"/>
        </w:rPr>
        <w:t>; n</w:t>
      </w:r>
      <w:r w:rsidRPr="004D6368">
        <w:rPr>
          <w:rFonts w:ascii="Arial" w:hAnsi="Arial" w:cs="Arial"/>
        </w:rPr>
        <w:t>ázvy registrov nie sú označené</w:t>
      </w:r>
      <w:r w:rsidR="00BF4B6C">
        <w:rPr>
          <w:rFonts w:ascii="Arial" w:hAnsi="Arial" w:cs="Arial"/>
        </w:rPr>
        <w:t>;</w:t>
      </w:r>
      <w:r w:rsidRPr="004D6368">
        <w:rPr>
          <w:rFonts w:ascii="Arial" w:hAnsi="Arial" w:cs="Arial"/>
        </w:rPr>
        <w:t xml:space="preserve"> vľavo: Bourdon 8´</w:t>
      </w:r>
      <w:r w:rsidR="00BF4B6C">
        <w:rPr>
          <w:rFonts w:ascii="Arial" w:hAnsi="Arial" w:cs="Arial"/>
        </w:rPr>
        <w:t>,</w:t>
      </w:r>
      <w:r w:rsidRPr="004D6368">
        <w:rPr>
          <w:rFonts w:ascii="Arial" w:hAnsi="Arial" w:cs="Arial"/>
        </w:rPr>
        <w:t xml:space="preserve"> Principál 4´</w:t>
      </w:r>
      <w:r w:rsidR="00BF4B6C">
        <w:rPr>
          <w:rFonts w:ascii="Arial" w:hAnsi="Arial" w:cs="Arial"/>
        </w:rPr>
        <w:t xml:space="preserve"> (</w:t>
      </w:r>
      <w:r w:rsidRPr="004D6368">
        <w:rPr>
          <w:rFonts w:ascii="Arial" w:hAnsi="Arial" w:cs="Arial"/>
        </w:rPr>
        <w:t xml:space="preserve">nepôvodné porcelánové </w:t>
      </w:r>
      <w:r w:rsidR="00BF4B6C">
        <w:rPr>
          <w:rFonts w:ascii="Arial" w:hAnsi="Arial" w:cs="Arial"/>
        </w:rPr>
        <w:t>man</w:t>
      </w:r>
      <w:r w:rsidRPr="004D6368">
        <w:rPr>
          <w:rFonts w:ascii="Arial" w:hAnsi="Arial" w:cs="Arial"/>
        </w:rPr>
        <w:t>ubrium</w:t>
      </w:r>
      <w:r w:rsidR="00BF4B6C">
        <w:rPr>
          <w:rFonts w:ascii="Arial" w:hAnsi="Arial" w:cs="Arial"/>
        </w:rPr>
        <w:t xml:space="preserve">, </w:t>
      </w:r>
      <w:r w:rsidRPr="004D6368">
        <w:rPr>
          <w:rFonts w:ascii="Arial" w:hAnsi="Arial" w:cs="Arial"/>
        </w:rPr>
        <w:t>bližšie ku klaviatúre)</w:t>
      </w:r>
      <w:r w:rsidR="00BF4B6C">
        <w:rPr>
          <w:rFonts w:ascii="Arial" w:hAnsi="Arial" w:cs="Arial"/>
        </w:rPr>
        <w:t>;</w:t>
      </w:r>
      <w:r w:rsidRPr="004D6368">
        <w:rPr>
          <w:rFonts w:ascii="Arial" w:hAnsi="Arial" w:cs="Arial"/>
        </w:rPr>
        <w:t xml:space="preserve"> vpravo: Oktáva 2´</w:t>
      </w:r>
      <w:r w:rsidR="00BF4B6C">
        <w:rPr>
          <w:rFonts w:ascii="Arial" w:hAnsi="Arial" w:cs="Arial"/>
        </w:rPr>
        <w:t>,</w:t>
      </w:r>
      <w:r w:rsidRPr="004D6368">
        <w:rPr>
          <w:rFonts w:ascii="Arial" w:hAnsi="Arial" w:cs="Arial"/>
        </w:rPr>
        <w:t xml:space="preserve"> Flauta 4´ </w:t>
      </w:r>
      <w:r w:rsidR="00BF4B6C">
        <w:rPr>
          <w:rFonts w:ascii="Arial" w:hAnsi="Arial" w:cs="Arial"/>
        </w:rPr>
        <w:t>(</w:t>
      </w:r>
      <w:r w:rsidRPr="004D6368">
        <w:rPr>
          <w:rFonts w:ascii="Arial" w:hAnsi="Arial" w:cs="Arial"/>
        </w:rPr>
        <w:t>manubrium je odlomené</w:t>
      </w:r>
      <w:r w:rsidR="00BF4B6C">
        <w:rPr>
          <w:rFonts w:ascii="Arial" w:hAnsi="Arial" w:cs="Arial"/>
        </w:rPr>
        <w:t>)</w:t>
      </w:r>
    </w:p>
    <w:p w14:paraId="58AB62FB" w14:textId="77777777" w:rsidR="002B07D8" w:rsidRPr="00C144DD" w:rsidRDefault="002B07D8" w:rsidP="00C144DD">
      <w:pPr>
        <w:pStyle w:val="Zarkazkladnhotextu"/>
        <w:ind w:left="0" w:firstLine="0"/>
        <w:rPr>
          <w:rFonts w:ascii="Arial" w:hAnsi="Arial" w:cs="Arial"/>
          <w:sz w:val="24"/>
          <w:szCs w:val="24"/>
        </w:rPr>
      </w:pPr>
    </w:p>
    <w:p w14:paraId="42011D76" w14:textId="77777777" w:rsidR="002B07D8" w:rsidRPr="00C144DD" w:rsidRDefault="002B07D8" w:rsidP="00C144DD">
      <w:pPr>
        <w:rPr>
          <w:rFonts w:ascii="Arial" w:hAnsi="Arial" w:cs="Arial"/>
          <w:b/>
        </w:rPr>
      </w:pPr>
      <w:r w:rsidRPr="00C144DD">
        <w:rPr>
          <w:rFonts w:ascii="Arial" w:hAnsi="Arial" w:cs="Arial"/>
          <w:b/>
        </w:rPr>
        <w:t>TRAKTÚRY</w:t>
      </w:r>
    </w:p>
    <w:p w14:paraId="075A8B1A" w14:textId="6ADA02DB" w:rsidR="004D6368" w:rsidRPr="00C144DD" w:rsidRDefault="002B07D8" w:rsidP="00BF4B6C">
      <w:pPr>
        <w:rPr>
          <w:rFonts w:ascii="Arial" w:hAnsi="Arial" w:cs="Arial"/>
        </w:rPr>
      </w:pPr>
      <w:r w:rsidRPr="00C144DD">
        <w:rPr>
          <w:rFonts w:ascii="Arial" w:hAnsi="Arial" w:cs="Arial"/>
        </w:rPr>
        <w:t>tónová aj registrová: mechanické</w:t>
      </w:r>
      <w:r w:rsidR="00973619" w:rsidRPr="00C144DD">
        <w:rPr>
          <w:rFonts w:ascii="Arial" w:hAnsi="Arial" w:cs="Arial"/>
        </w:rPr>
        <w:t xml:space="preserve">, </w:t>
      </w:r>
      <w:r w:rsidR="00DD3FDF">
        <w:rPr>
          <w:rFonts w:ascii="Arial" w:hAnsi="Arial" w:cs="Arial"/>
        </w:rPr>
        <w:t>tónová</w:t>
      </w:r>
      <w:r w:rsidR="00973619" w:rsidRPr="00C144DD">
        <w:rPr>
          <w:rFonts w:ascii="Arial" w:hAnsi="Arial" w:cs="Arial"/>
        </w:rPr>
        <w:t xml:space="preserve"> bodcová</w:t>
      </w:r>
      <w:r w:rsidR="00BF4B6C">
        <w:rPr>
          <w:rFonts w:ascii="Arial" w:hAnsi="Arial" w:cs="Arial"/>
        </w:rPr>
        <w:t xml:space="preserve">, </w:t>
      </w:r>
      <w:r w:rsidR="004D6368" w:rsidRPr="004D6368">
        <w:rPr>
          <w:rFonts w:ascii="Arial" w:hAnsi="Arial" w:cs="Arial"/>
        </w:rPr>
        <w:t>s dlhými bodcami</w:t>
      </w:r>
    </w:p>
    <w:p w14:paraId="455F026F" w14:textId="77777777" w:rsidR="002B07D8" w:rsidRPr="00C144DD" w:rsidRDefault="002B07D8" w:rsidP="00C144DD">
      <w:pPr>
        <w:rPr>
          <w:rFonts w:ascii="Arial" w:hAnsi="Arial" w:cs="Arial"/>
        </w:rPr>
      </w:pPr>
    </w:p>
    <w:p w14:paraId="68ED4260" w14:textId="1E382CA0" w:rsidR="002B07D8" w:rsidRPr="00C144DD" w:rsidRDefault="001A456C" w:rsidP="00C144D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VZDUŠNICA</w:t>
      </w:r>
    </w:p>
    <w:p w14:paraId="5EA8C4B1" w14:textId="77777777" w:rsidR="00BF4B6C" w:rsidRDefault="002B07D8" w:rsidP="00C144DD">
      <w:pPr>
        <w:rPr>
          <w:rFonts w:ascii="Arial" w:hAnsi="Arial" w:cs="Arial"/>
        </w:rPr>
      </w:pPr>
      <w:r w:rsidRPr="00C144DD">
        <w:rPr>
          <w:rFonts w:ascii="Arial" w:hAnsi="Arial" w:cs="Arial"/>
          <w:b/>
        </w:rPr>
        <w:t>typ:</w:t>
      </w:r>
      <w:r w:rsidRPr="00C144DD">
        <w:rPr>
          <w:rFonts w:ascii="Arial" w:hAnsi="Arial" w:cs="Arial"/>
        </w:rPr>
        <w:t xml:space="preserve"> s</w:t>
      </w:r>
      <w:r w:rsidR="00BF4B6C">
        <w:rPr>
          <w:rFonts w:ascii="Arial" w:hAnsi="Arial" w:cs="Arial"/>
        </w:rPr>
        <w:t> </w:t>
      </w:r>
      <w:r w:rsidR="00666FE7" w:rsidRPr="00C144DD">
        <w:rPr>
          <w:rFonts w:ascii="Arial" w:hAnsi="Arial" w:cs="Arial"/>
        </w:rPr>
        <w:t>tónovými</w:t>
      </w:r>
      <w:r w:rsidR="00BF4B6C">
        <w:rPr>
          <w:rFonts w:ascii="Arial" w:hAnsi="Arial" w:cs="Arial"/>
        </w:rPr>
        <w:t xml:space="preserve"> ka</w:t>
      </w:r>
      <w:r w:rsidRPr="00C144DD">
        <w:rPr>
          <w:rFonts w:ascii="Arial" w:hAnsi="Arial" w:cs="Arial"/>
        </w:rPr>
        <w:t xml:space="preserve">ncelami – </w:t>
      </w:r>
      <w:r w:rsidR="001A456C">
        <w:rPr>
          <w:rFonts w:ascii="Arial" w:hAnsi="Arial" w:cs="Arial"/>
        </w:rPr>
        <w:t>zásuvkov</w:t>
      </w:r>
      <w:r w:rsidR="00BF4B6C">
        <w:rPr>
          <w:rFonts w:ascii="Arial" w:hAnsi="Arial" w:cs="Arial"/>
        </w:rPr>
        <w:t>á</w:t>
      </w:r>
    </w:p>
    <w:p w14:paraId="4B3C8207" w14:textId="77777777" w:rsidR="002B07D8" w:rsidRDefault="002B07D8" w:rsidP="00C144DD">
      <w:pPr>
        <w:rPr>
          <w:rFonts w:ascii="Arial" w:hAnsi="Arial" w:cs="Arial"/>
        </w:rPr>
      </w:pPr>
      <w:r w:rsidRPr="00C144DD">
        <w:rPr>
          <w:rFonts w:ascii="Arial" w:hAnsi="Arial" w:cs="Arial"/>
          <w:b/>
        </w:rPr>
        <w:t>vzdušnica manuálu:</w:t>
      </w:r>
      <w:r w:rsidRPr="00C144DD">
        <w:rPr>
          <w:rFonts w:ascii="Arial" w:hAnsi="Arial" w:cs="Arial"/>
        </w:rPr>
        <w:t xml:space="preserve"> v organovej sk</w:t>
      </w:r>
      <w:r w:rsidR="00973619" w:rsidRPr="00C144DD">
        <w:rPr>
          <w:rFonts w:ascii="Arial" w:hAnsi="Arial" w:cs="Arial"/>
        </w:rPr>
        <w:t>rini za prospektom</w:t>
      </w:r>
    </w:p>
    <w:p w14:paraId="6B552B78" w14:textId="50E7621B" w:rsidR="001A456C" w:rsidRPr="00C144DD" w:rsidRDefault="001A456C" w:rsidP="00C144DD">
      <w:pPr>
        <w:rPr>
          <w:rFonts w:ascii="Arial" w:hAnsi="Arial" w:cs="Arial"/>
        </w:rPr>
      </w:pPr>
      <w:r>
        <w:rPr>
          <w:rFonts w:ascii="Arial" w:hAnsi="Arial" w:cs="Arial"/>
        </w:rPr>
        <w:t>usporiadanie tónov:</w:t>
      </w:r>
      <w:r w:rsidR="00BF4B6C">
        <w:rPr>
          <w:rFonts w:ascii="Arial" w:hAnsi="Arial" w:cs="Arial"/>
        </w:rPr>
        <w:t xml:space="preserve"> diatonicko-chromatické, zľava: Cis – A (diatonicky), c</w:t>
      </w:r>
      <w:r w:rsidR="00BF4B6C" w:rsidRPr="00BF4B6C">
        <w:rPr>
          <w:rFonts w:ascii="Arial" w:hAnsi="Arial" w:cs="Arial"/>
          <w:vertAlign w:val="superscript"/>
        </w:rPr>
        <w:t>3</w:t>
      </w:r>
      <w:r w:rsidR="00BF4B6C">
        <w:rPr>
          <w:rFonts w:ascii="Arial" w:hAnsi="Arial" w:cs="Arial"/>
        </w:rPr>
        <w:t xml:space="preserve"> – B (chromaticky), Gis – C (diatonicky)</w:t>
      </w:r>
    </w:p>
    <w:p w14:paraId="3D718E22" w14:textId="28DB6377" w:rsidR="002B07D8" w:rsidRPr="00C144DD" w:rsidRDefault="002B07D8" w:rsidP="00C144DD">
      <w:pPr>
        <w:rPr>
          <w:rFonts w:ascii="Arial" w:hAnsi="Arial" w:cs="Arial"/>
        </w:rPr>
      </w:pPr>
      <w:r w:rsidRPr="00C144DD">
        <w:rPr>
          <w:rFonts w:ascii="Arial" w:hAnsi="Arial" w:cs="Arial"/>
        </w:rPr>
        <w:t>usporiadanie registrov</w:t>
      </w:r>
      <w:r w:rsidR="00BF4B6C">
        <w:rPr>
          <w:rFonts w:ascii="Arial" w:hAnsi="Arial" w:cs="Arial"/>
        </w:rPr>
        <w:t xml:space="preserve"> od prospektu</w:t>
      </w:r>
      <w:r w:rsidRPr="00C144DD">
        <w:rPr>
          <w:rFonts w:ascii="Arial" w:hAnsi="Arial" w:cs="Arial"/>
        </w:rPr>
        <w:t>:</w:t>
      </w:r>
    </w:p>
    <w:p w14:paraId="30A997CE" w14:textId="0A17FB0D" w:rsidR="004D6368" w:rsidRPr="004D6368" w:rsidRDefault="004D6368" w:rsidP="004D6368">
      <w:pPr>
        <w:pStyle w:val="Odsekzoznamu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iCs/>
        </w:rPr>
      </w:pPr>
      <w:r w:rsidRPr="004D6368">
        <w:rPr>
          <w:rFonts w:ascii="Arial" w:hAnsi="Arial" w:cs="Arial"/>
          <w:iCs/>
        </w:rPr>
        <w:t xml:space="preserve">Principál 4´ </w:t>
      </w:r>
      <w:r w:rsidR="00BF4B6C">
        <w:rPr>
          <w:rFonts w:ascii="Arial" w:hAnsi="Arial" w:cs="Arial"/>
          <w:iCs/>
        </w:rPr>
        <w:t xml:space="preserve">C – </w:t>
      </w:r>
      <w:r w:rsidR="00BC24EC">
        <w:rPr>
          <w:rFonts w:ascii="Arial" w:hAnsi="Arial" w:cs="Arial"/>
          <w:iCs/>
        </w:rPr>
        <w:t xml:space="preserve">A, c – fis v prospekte, otvorené cylindrické, org. kov, </w:t>
      </w:r>
      <w:r w:rsidR="00BC24EC" w:rsidRPr="004D6368">
        <w:rPr>
          <w:rFonts w:ascii="Arial" w:hAnsi="Arial" w:cs="Arial"/>
          <w:iCs/>
        </w:rPr>
        <w:t>polkruhové horné lábiá</w:t>
      </w:r>
      <w:r w:rsidR="00BC24EC">
        <w:rPr>
          <w:rFonts w:ascii="Arial" w:hAnsi="Arial" w:cs="Arial"/>
          <w:iCs/>
        </w:rPr>
        <w:t xml:space="preserve"> (</w:t>
      </w:r>
      <w:r w:rsidR="00BC24EC" w:rsidRPr="004D6368">
        <w:rPr>
          <w:rFonts w:ascii="Arial" w:hAnsi="Arial" w:cs="Arial"/>
          <w:iCs/>
        </w:rPr>
        <w:t>pôvodné</w:t>
      </w:r>
      <w:r w:rsidR="00BC24EC">
        <w:rPr>
          <w:rFonts w:ascii="Arial" w:hAnsi="Arial" w:cs="Arial"/>
          <w:iCs/>
        </w:rPr>
        <w:t xml:space="preserve">); B, H, g – </w:t>
      </w:r>
      <w:r w:rsidR="00BF4B6C">
        <w:rPr>
          <w:rFonts w:ascii="Arial" w:hAnsi="Arial" w:cs="Arial"/>
          <w:iCs/>
        </w:rPr>
        <w:t>c</w:t>
      </w:r>
      <w:r w:rsidR="00BF4B6C" w:rsidRPr="00BF4B6C">
        <w:rPr>
          <w:rFonts w:ascii="Arial" w:hAnsi="Arial" w:cs="Arial"/>
          <w:iCs/>
          <w:vertAlign w:val="superscript"/>
        </w:rPr>
        <w:t>3</w:t>
      </w:r>
      <w:r w:rsidR="00BF4B6C">
        <w:rPr>
          <w:rFonts w:ascii="Arial" w:hAnsi="Arial" w:cs="Arial"/>
          <w:iCs/>
        </w:rPr>
        <w:t xml:space="preserve"> </w:t>
      </w:r>
      <w:r w:rsidR="00BC24EC">
        <w:rPr>
          <w:rFonts w:ascii="Arial" w:hAnsi="Arial" w:cs="Arial"/>
          <w:iCs/>
        </w:rPr>
        <w:t xml:space="preserve">vnútri, </w:t>
      </w:r>
      <w:r w:rsidR="00BF4B6C">
        <w:rPr>
          <w:rFonts w:ascii="Arial" w:hAnsi="Arial" w:cs="Arial"/>
          <w:iCs/>
        </w:rPr>
        <w:t>otvorené cylindrické, org. kov</w:t>
      </w:r>
      <w:r w:rsidR="00BC24EC">
        <w:rPr>
          <w:rFonts w:ascii="Arial" w:hAnsi="Arial" w:cs="Arial"/>
          <w:iCs/>
        </w:rPr>
        <w:t xml:space="preserve">, špicaté </w:t>
      </w:r>
      <w:r w:rsidR="00BC24EC" w:rsidRPr="004D6368">
        <w:rPr>
          <w:rFonts w:ascii="Arial" w:hAnsi="Arial" w:cs="Arial"/>
          <w:iCs/>
        </w:rPr>
        <w:t>horné lábiá</w:t>
      </w:r>
      <w:r w:rsidR="00BC24EC">
        <w:rPr>
          <w:rFonts w:ascii="Arial" w:hAnsi="Arial" w:cs="Arial"/>
          <w:iCs/>
        </w:rPr>
        <w:t>,</w:t>
      </w:r>
      <w:r w:rsidR="00BC24EC" w:rsidRPr="004D6368">
        <w:rPr>
          <w:rFonts w:ascii="Arial" w:hAnsi="Arial" w:cs="Arial"/>
          <w:iCs/>
        </w:rPr>
        <w:t xml:space="preserve"> bez brád</w:t>
      </w:r>
      <w:r w:rsidR="00BC24EC">
        <w:rPr>
          <w:rFonts w:ascii="Arial" w:hAnsi="Arial" w:cs="Arial"/>
          <w:iCs/>
        </w:rPr>
        <w:t xml:space="preserve"> (pôvodné).</w:t>
      </w:r>
      <w:r w:rsidR="00BF4B6C">
        <w:rPr>
          <w:rFonts w:ascii="Arial" w:hAnsi="Arial" w:cs="Arial"/>
          <w:iCs/>
        </w:rPr>
        <w:t xml:space="preserve"> Usporiadanie píšťal v 3 </w:t>
      </w:r>
      <w:r w:rsidRPr="004D6368">
        <w:rPr>
          <w:rFonts w:ascii="Arial" w:hAnsi="Arial" w:cs="Arial"/>
          <w:iCs/>
        </w:rPr>
        <w:t xml:space="preserve">píšťalových poliach prospektu </w:t>
      </w:r>
      <w:r w:rsidR="00BF4B6C">
        <w:rPr>
          <w:rFonts w:ascii="Arial" w:hAnsi="Arial" w:cs="Arial"/>
          <w:iCs/>
        </w:rPr>
        <w:t>(</w:t>
      </w:r>
      <w:r w:rsidRPr="004D6368">
        <w:rPr>
          <w:rFonts w:ascii="Arial" w:hAnsi="Arial" w:cs="Arial"/>
          <w:iCs/>
        </w:rPr>
        <w:t>5 / 7 / 5</w:t>
      </w:r>
      <w:r w:rsidR="00BF4B6C">
        <w:rPr>
          <w:rFonts w:ascii="Arial" w:hAnsi="Arial" w:cs="Arial"/>
          <w:iCs/>
        </w:rPr>
        <w:t xml:space="preserve">), </w:t>
      </w:r>
      <w:r w:rsidRPr="004D6368">
        <w:rPr>
          <w:rFonts w:ascii="Arial" w:hAnsi="Arial" w:cs="Arial"/>
          <w:iCs/>
        </w:rPr>
        <w:t>zľava: G, D</w:t>
      </w:r>
      <w:r w:rsidR="00BF4B6C">
        <w:rPr>
          <w:rFonts w:ascii="Arial" w:hAnsi="Arial" w:cs="Arial"/>
          <w:iCs/>
        </w:rPr>
        <w:t>i</w:t>
      </w:r>
      <w:r w:rsidRPr="004D6368">
        <w:rPr>
          <w:rFonts w:ascii="Arial" w:hAnsi="Arial" w:cs="Arial"/>
          <w:iCs/>
        </w:rPr>
        <w:t>s, C</w:t>
      </w:r>
      <w:r w:rsidR="00BF4B6C">
        <w:rPr>
          <w:rFonts w:ascii="Arial" w:hAnsi="Arial" w:cs="Arial"/>
          <w:iCs/>
        </w:rPr>
        <w:t>i</w:t>
      </w:r>
      <w:r w:rsidRPr="004D6368">
        <w:rPr>
          <w:rFonts w:ascii="Arial" w:hAnsi="Arial" w:cs="Arial"/>
          <w:iCs/>
        </w:rPr>
        <w:t>s, F, A / f</w:t>
      </w:r>
      <w:r w:rsidR="00BF4B6C">
        <w:rPr>
          <w:rFonts w:ascii="Arial" w:hAnsi="Arial" w:cs="Arial"/>
          <w:iCs/>
        </w:rPr>
        <w:t>i</w:t>
      </w:r>
      <w:r w:rsidRPr="004D6368">
        <w:rPr>
          <w:rFonts w:ascii="Arial" w:hAnsi="Arial" w:cs="Arial"/>
          <w:iCs/>
        </w:rPr>
        <w:t>s, e, d, c, c</w:t>
      </w:r>
      <w:r w:rsidR="00BF4B6C">
        <w:rPr>
          <w:rFonts w:ascii="Arial" w:hAnsi="Arial" w:cs="Arial"/>
          <w:iCs/>
        </w:rPr>
        <w:t>i</w:t>
      </w:r>
      <w:r w:rsidRPr="004D6368">
        <w:rPr>
          <w:rFonts w:ascii="Arial" w:hAnsi="Arial" w:cs="Arial"/>
          <w:iCs/>
        </w:rPr>
        <w:t>s, d</w:t>
      </w:r>
      <w:r w:rsidR="00BF4B6C">
        <w:rPr>
          <w:rFonts w:ascii="Arial" w:hAnsi="Arial" w:cs="Arial"/>
          <w:iCs/>
        </w:rPr>
        <w:t>i</w:t>
      </w:r>
      <w:r w:rsidRPr="004D6368">
        <w:rPr>
          <w:rFonts w:ascii="Arial" w:hAnsi="Arial" w:cs="Arial"/>
          <w:iCs/>
        </w:rPr>
        <w:t>s, f / G</w:t>
      </w:r>
      <w:r w:rsidR="00BF4B6C">
        <w:rPr>
          <w:rFonts w:ascii="Arial" w:hAnsi="Arial" w:cs="Arial"/>
          <w:iCs/>
        </w:rPr>
        <w:t>i</w:t>
      </w:r>
      <w:r w:rsidRPr="004D6368">
        <w:rPr>
          <w:rFonts w:ascii="Arial" w:hAnsi="Arial" w:cs="Arial"/>
          <w:iCs/>
        </w:rPr>
        <w:t>s, E, C, D, F</w:t>
      </w:r>
      <w:r w:rsidR="00BF4B6C">
        <w:rPr>
          <w:rFonts w:ascii="Arial" w:hAnsi="Arial" w:cs="Arial"/>
          <w:iCs/>
        </w:rPr>
        <w:t>i</w:t>
      </w:r>
      <w:r w:rsidRPr="004D6368">
        <w:rPr>
          <w:rFonts w:ascii="Arial" w:hAnsi="Arial" w:cs="Arial"/>
          <w:iCs/>
        </w:rPr>
        <w:t>s. Píšťala C je signovaná: Kolbay / Ferencz / Szepesváralja; vedľa toho</w:t>
      </w:r>
      <w:r w:rsidR="00BF4B6C">
        <w:rPr>
          <w:rFonts w:ascii="Arial" w:hAnsi="Arial" w:cs="Arial"/>
          <w:iCs/>
        </w:rPr>
        <w:t>:</w:t>
      </w:r>
      <w:r w:rsidRPr="004D6368">
        <w:rPr>
          <w:rFonts w:ascii="Arial" w:hAnsi="Arial" w:cs="Arial"/>
          <w:iCs/>
        </w:rPr>
        <w:t xml:space="preserve"> C 4´ / Principal / 1886; na nohe: C 4.</w:t>
      </w:r>
    </w:p>
    <w:p w14:paraId="753198B1" w14:textId="554A0575" w:rsidR="004D6368" w:rsidRPr="004D6368" w:rsidRDefault="004D6368" w:rsidP="004D6368">
      <w:pPr>
        <w:pStyle w:val="Odsekzoznamu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iCs/>
        </w:rPr>
      </w:pPr>
      <w:r w:rsidRPr="004D6368">
        <w:rPr>
          <w:rFonts w:ascii="Arial" w:hAnsi="Arial" w:cs="Arial"/>
          <w:iCs/>
        </w:rPr>
        <w:t xml:space="preserve">Oktáva 2´ </w:t>
      </w:r>
      <w:r w:rsidR="00BF4B6C">
        <w:rPr>
          <w:rFonts w:ascii="Arial" w:hAnsi="Arial" w:cs="Arial"/>
          <w:iCs/>
        </w:rPr>
        <w:t>C – c</w:t>
      </w:r>
      <w:r w:rsidR="00BF4B6C" w:rsidRPr="00BF4B6C">
        <w:rPr>
          <w:rFonts w:ascii="Arial" w:hAnsi="Arial" w:cs="Arial"/>
          <w:iCs/>
          <w:vertAlign w:val="superscript"/>
        </w:rPr>
        <w:t>3</w:t>
      </w:r>
      <w:r w:rsidR="00BF4B6C">
        <w:rPr>
          <w:rFonts w:ascii="Arial" w:hAnsi="Arial" w:cs="Arial"/>
          <w:iCs/>
        </w:rPr>
        <w:t xml:space="preserve"> otvorené </w:t>
      </w:r>
      <w:r w:rsidRPr="004D6368">
        <w:rPr>
          <w:rFonts w:ascii="Arial" w:hAnsi="Arial" w:cs="Arial"/>
          <w:iCs/>
        </w:rPr>
        <w:t>cylindrické</w:t>
      </w:r>
      <w:r w:rsidR="00BF4B6C">
        <w:rPr>
          <w:rFonts w:ascii="Arial" w:hAnsi="Arial" w:cs="Arial"/>
          <w:iCs/>
        </w:rPr>
        <w:t xml:space="preserve">, org. kov, </w:t>
      </w:r>
      <w:r w:rsidRPr="004D6368">
        <w:rPr>
          <w:rFonts w:ascii="Arial" w:hAnsi="Arial" w:cs="Arial"/>
          <w:iCs/>
        </w:rPr>
        <w:t>špicaté horné lábiá</w:t>
      </w:r>
      <w:r w:rsidR="00BF4B6C">
        <w:rPr>
          <w:rFonts w:ascii="Arial" w:hAnsi="Arial" w:cs="Arial"/>
          <w:iCs/>
        </w:rPr>
        <w:t>,</w:t>
      </w:r>
      <w:r w:rsidRPr="004D6368">
        <w:rPr>
          <w:rFonts w:ascii="Arial" w:hAnsi="Arial" w:cs="Arial"/>
          <w:iCs/>
        </w:rPr>
        <w:t xml:space="preserve"> bez brád. Píšťala C je signovaná: C 2´ / Octav; na nohe</w:t>
      </w:r>
      <w:r w:rsidR="00B774AA">
        <w:rPr>
          <w:rFonts w:ascii="Arial" w:hAnsi="Arial" w:cs="Arial"/>
          <w:iCs/>
        </w:rPr>
        <w:t>:</w:t>
      </w:r>
      <w:r w:rsidRPr="004D6368">
        <w:rPr>
          <w:rFonts w:ascii="Arial" w:hAnsi="Arial" w:cs="Arial"/>
          <w:iCs/>
        </w:rPr>
        <w:t xml:space="preserve"> C / 2.</w:t>
      </w:r>
    </w:p>
    <w:p w14:paraId="0ABBBCDC" w14:textId="4940C81E" w:rsidR="004D6368" w:rsidRPr="004D6368" w:rsidRDefault="004D6368" w:rsidP="004D6368">
      <w:pPr>
        <w:pStyle w:val="Odsekzoznamu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iCs/>
        </w:rPr>
      </w:pPr>
      <w:r w:rsidRPr="004D6368">
        <w:rPr>
          <w:rFonts w:ascii="Arial" w:hAnsi="Arial" w:cs="Arial"/>
          <w:iCs/>
        </w:rPr>
        <w:t>Kryt 8´ C – h drevené kryté</w:t>
      </w:r>
      <w:r w:rsidR="00BF4B6C">
        <w:rPr>
          <w:rFonts w:ascii="Arial" w:hAnsi="Arial" w:cs="Arial"/>
          <w:iCs/>
        </w:rPr>
        <w:t xml:space="preserve">; </w:t>
      </w:r>
      <w:r w:rsidRPr="004D6368">
        <w:rPr>
          <w:rFonts w:ascii="Arial" w:hAnsi="Arial" w:cs="Arial"/>
          <w:iCs/>
        </w:rPr>
        <w:t>c</w:t>
      </w:r>
      <w:r w:rsidRPr="00BF4B6C">
        <w:rPr>
          <w:rFonts w:ascii="Arial" w:hAnsi="Arial" w:cs="Arial"/>
          <w:iCs/>
          <w:vertAlign w:val="superscript"/>
        </w:rPr>
        <w:t>1</w:t>
      </w:r>
      <w:r w:rsidR="00BF4B6C">
        <w:rPr>
          <w:rFonts w:ascii="Arial" w:hAnsi="Arial" w:cs="Arial"/>
          <w:iCs/>
        </w:rPr>
        <w:t xml:space="preserve"> – c</w:t>
      </w:r>
      <w:r w:rsidR="00BF4B6C" w:rsidRPr="00BF4B6C">
        <w:rPr>
          <w:rFonts w:ascii="Arial" w:hAnsi="Arial" w:cs="Arial"/>
          <w:iCs/>
          <w:vertAlign w:val="superscript"/>
        </w:rPr>
        <w:t>3</w:t>
      </w:r>
      <w:r w:rsidRPr="004D6368">
        <w:rPr>
          <w:rFonts w:ascii="Arial" w:hAnsi="Arial" w:cs="Arial"/>
          <w:iCs/>
        </w:rPr>
        <w:t xml:space="preserve"> </w:t>
      </w:r>
      <w:r w:rsidR="00BF4B6C">
        <w:rPr>
          <w:rFonts w:ascii="Arial" w:hAnsi="Arial" w:cs="Arial"/>
          <w:iCs/>
        </w:rPr>
        <w:t xml:space="preserve">kryté </w:t>
      </w:r>
      <w:r w:rsidRPr="004D6368">
        <w:rPr>
          <w:rFonts w:ascii="Arial" w:hAnsi="Arial" w:cs="Arial"/>
          <w:iCs/>
        </w:rPr>
        <w:t>cylindrické</w:t>
      </w:r>
      <w:r w:rsidR="00BF4B6C">
        <w:rPr>
          <w:rFonts w:ascii="Arial" w:hAnsi="Arial" w:cs="Arial"/>
          <w:iCs/>
        </w:rPr>
        <w:t>, org. kov (aj klobúky),</w:t>
      </w:r>
      <w:r w:rsidRPr="004D6368">
        <w:rPr>
          <w:rFonts w:ascii="Arial" w:hAnsi="Arial" w:cs="Arial"/>
          <w:iCs/>
        </w:rPr>
        <w:t xml:space="preserve"> </w:t>
      </w:r>
      <w:r w:rsidR="00BF4B6C">
        <w:rPr>
          <w:rFonts w:ascii="Arial" w:hAnsi="Arial" w:cs="Arial"/>
          <w:iCs/>
        </w:rPr>
        <w:t>2 </w:t>
      </w:r>
      <w:r w:rsidRPr="004D6368">
        <w:rPr>
          <w:rFonts w:ascii="Arial" w:hAnsi="Arial" w:cs="Arial"/>
          <w:iCs/>
        </w:rPr>
        <w:t xml:space="preserve">oblúkové výrezy, </w:t>
      </w:r>
      <w:r w:rsidR="00BF4B6C">
        <w:rPr>
          <w:rFonts w:ascii="Arial" w:hAnsi="Arial" w:cs="Arial"/>
          <w:iCs/>
        </w:rPr>
        <w:t xml:space="preserve">bez horných lábií, </w:t>
      </w:r>
      <w:r w:rsidRPr="004D6368">
        <w:rPr>
          <w:rFonts w:ascii="Arial" w:hAnsi="Arial" w:cs="Arial"/>
          <w:iCs/>
        </w:rPr>
        <w:t>úzke letované bočné brady. Píšťala c</w:t>
      </w:r>
      <w:r w:rsidRPr="00BF4B6C">
        <w:rPr>
          <w:rFonts w:ascii="Arial" w:hAnsi="Arial" w:cs="Arial"/>
          <w:iCs/>
          <w:vertAlign w:val="superscript"/>
        </w:rPr>
        <w:t>2</w:t>
      </w:r>
      <w:r w:rsidRPr="004D6368">
        <w:rPr>
          <w:rFonts w:ascii="Arial" w:hAnsi="Arial" w:cs="Arial"/>
          <w:iCs/>
        </w:rPr>
        <w:t xml:space="preserve"> je signovaná: c; dole nad nohou: 1198. Kovové píšťaly pochádzajú pravdepodobne od firmy Rieger. Je pravdepodobné, že pôvodne mal Kryt 8´ v</w:t>
      </w:r>
      <w:r w:rsidR="00BF4B6C">
        <w:rPr>
          <w:rFonts w:ascii="Arial" w:hAnsi="Arial" w:cs="Arial"/>
          <w:iCs/>
        </w:rPr>
        <w:t> </w:t>
      </w:r>
      <w:r w:rsidRPr="004D6368">
        <w:rPr>
          <w:rFonts w:ascii="Arial" w:hAnsi="Arial" w:cs="Arial"/>
          <w:iCs/>
        </w:rPr>
        <w:t xml:space="preserve">celom rozsahu drevené kryté píšťaly </w:t>
      </w:r>
      <w:r w:rsidR="00BF4B6C">
        <w:rPr>
          <w:rFonts w:ascii="Arial" w:hAnsi="Arial" w:cs="Arial"/>
          <w:iCs/>
        </w:rPr>
        <w:t>(</w:t>
      </w:r>
      <w:r w:rsidRPr="004D6368">
        <w:rPr>
          <w:rFonts w:ascii="Arial" w:hAnsi="Arial" w:cs="Arial"/>
          <w:iCs/>
        </w:rPr>
        <w:t>ako napr. v</w:t>
      </w:r>
      <w:r w:rsidR="00BF4B6C">
        <w:rPr>
          <w:rFonts w:ascii="Arial" w:hAnsi="Arial" w:cs="Arial"/>
          <w:iCs/>
        </w:rPr>
        <w:t> </w:t>
      </w:r>
      <w:r w:rsidRPr="004D6368">
        <w:rPr>
          <w:rFonts w:ascii="Arial" w:hAnsi="Arial" w:cs="Arial"/>
          <w:iCs/>
        </w:rPr>
        <w:t>Trnovci</w:t>
      </w:r>
      <w:r w:rsidR="00BF4B6C">
        <w:rPr>
          <w:rFonts w:ascii="Arial" w:hAnsi="Arial" w:cs="Arial"/>
          <w:iCs/>
        </w:rPr>
        <w:t>)</w:t>
      </w:r>
      <w:r w:rsidRPr="004D6368">
        <w:rPr>
          <w:rFonts w:ascii="Arial" w:hAnsi="Arial" w:cs="Arial"/>
          <w:iCs/>
        </w:rPr>
        <w:t>.</w:t>
      </w:r>
    </w:p>
    <w:p w14:paraId="5F48EF74" w14:textId="6897361C" w:rsidR="004D6368" w:rsidRPr="004D6368" w:rsidRDefault="004D6368" w:rsidP="004D6368">
      <w:pPr>
        <w:pStyle w:val="Odsekzoznamu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iCs/>
        </w:rPr>
      </w:pPr>
      <w:r w:rsidRPr="004D6368">
        <w:rPr>
          <w:rFonts w:ascii="Arial" w:hAnsi="Arial" w:cs="Arial"/>
          <w:iCs/>
        </w:rPr>
        <w:t xml:space="preserve">Flauta 4´ </w:t>
      </w:r>
      <w:r w:rsidR="00BF4B6C">
        <w:rPr>
          <w:rFonts w:ascii="Arial" w:hAnsi="Arial" w:cs="Arial"/>
          <w:iCs/>
        </w:rPr>
        <w:t>C – c</w:t>
      </w:r>
      <w:r w:rsidR="00BF4B6C" w:rsidRPr="00BF4B6C">
        <w:rPr>
          <w:rFonts w:ascii="Arial" w:hAnsi="Arial" w:cs="Arial"/>
          <w:iCs/>
          <w:vertAlign w:val="superscript"/>
        </w:rPr>
        <w:t>3</w:t>
      </w:r>
      <w:r w:rsidR="00BF4B6C">
        <w:rPr>
          <w:rFonts w:ascii="Arial" w:hAnsi="Arial" w:cs="Arial"/>
          <w:iCs/>
        </w:rPr>
        <w:t xml:space="preserve"> </w:t>
      </w:r>
      <w:r w:rsidRPr="004D6368">
        <w:rPr>
          <w:rFonts w:ascii="Arial" w:hAnsi="Arial" w:cs="Arial"/>
          <w:iCs/>
        </w:rPr>
        <w:t>drevené otvorené</w:t>
      </w:r>
    </w:p>
    <w:p w14:paraId="2F70AD78" w14:textId="77777777" w:rsidR="002B07D8" w:rsidRPr="00C144DD" w:rsidRDefault="002B07D8" w:rsidP="00C144DD">
      <w:pPr>
        <w:rPr>
          <w:rFonts w:ascii="Arial" w:hAnsi="Arial" w:cs="Arial"/>
        </w:rPr>
      </w:pPr>
    </w:p>
    <w:p w14:paraId="10BBA3A5" w14:textId="77777777" w:rsidR="002B07D8" w:rsidRPr="00C144DD" w:rsidRDefault="002B07D8" w:rsidP="00C144DD">
      <w:pPr>
        <w:rPr>
          <w:rFonts w:ascii="Arial" w:hAnsi="Arial" w:cs="Arial"/>
          <w:b/>
        </w:rPr>
      </w:pPr>
      <w:r w:rsidRPr="00C144DD">
        <w:rPr>
          <w:rFonts w:ascii="Arial" w:hAnsi="Arial" w:cs="Arial"/>
          <w:b/>
        </w:rPr>
        <w:t>VZDUCHOVÁ SÚSTAVA</w:t>
      </w:r>
    </w:p>
    <w:p w14:paraId="46EE5EE3" w14:textId="77777777" w:rsidR="00BF4B6C" w:rsidRDefault="00973619" w:rsidP="00C144DD">
      <w:pPr>
        <w:rPr>
          <w:rFonts w:ascii="Arial" w:hAnsi="Arial" w:cs="Arial"/>
        </w:rPr>
      </w:pPr>
      <w:r w:rsidRPr="00C144DD">
        <w:rPr>
          <w:rFonts w:ascii="Arial" w:hAnsi="Arial" w:cs="Arial"/>
          <w:b/>
        </w:rPr>
        <w:t>m</w:t>
      </w:r>
      <w:r w:rsidR="002B07D8" w:rsidRPr="00C144DD">
        <w:rPr>
          <w:rFonts w:ascii="Arial" w:hAnsi="Arial" w:cs="Arial"/>
          <w:b/>
        </w:rPr>
        <w:t xml:space="preserve">echy: </w:t>
      </w:r>
      <w:r w:rsidR="006C682E" w:rsidRPr="00C144DD">
        <w:rPr>
          <w:rFonts w:ascii="Arial" w:hAnsi="Arial" w:cs="Arial"/>
        </w:rPr>
        <w:t>zásobný</w:t>
      </w:r>
      <w:r w:rsidR="002B07D8" w:rsidRPr="00C144DD">
        <w:rPr>
          <w:rFonts w:ascii="Arial" w:hAnsi="Arial" w:cs="Arial"/>
        </w:rPr>
        <w:t>:</w:t>
      </w:r>
      <w:r w:rsidR="001A456C">
        <w:rPr>
          <w:rFonts w:ascii="Arial" w:hAnsi="Arial" w:cs="Arial"/>
        </w:rPr>
        <w:t xml:space="preserve"> </w:t>
      </w:r>
      <w:r w:rsidR="00BF4B6C">
        <w:rPr>
          <w:rFonts w:ascii="Arial" w:hAnsi="Arial" w:cs="Arial"/>
        </w:rPr>
        <w:t>plavákový (novší), v podstavci organovej skrine (bez čerpacieho mecha)</w:t>
      </w:r>
    </w:p>
    <w:p w14:paraId="512DE4C5" w14:textId="12928EB7" w:rsidR="00105FEA" w:rsidRPr="00C144DD" w:rsidRDefault="002B07D8" w:rsidP="00BF4B6C">
      <w:pPr>
        <w:rPr>
          <w:rFonts w:ascii="Arial" w:hAnsi="Arial" w:cs="Arial"/>
        </w:rPr>
      </w:pPr>
      <w:r w:rsidRPr="00C144DD">
        <w:rPr>
          <w:rFonts w:ascii="Arial" w:hAnsi="Arial" w:cs="Arial"/>
          <w:b/>
        </w:rPr>
        <w:t xml:space="preserve">elektrické čerpadlo vzduchu: </w:t>
      </w:r>
      <w:r w:rsidR="00BF4B6C">
        <w:rPr>
          <w:rFonts w:ascii="Arial" w:hAnsi="Arial" w:cs="Arial"/>
        </w:rPr>
        <w:t>v tlmiacej skrini v</w:t>
      </w:r>
      <w:r w:rsidR="00BF4B6C" w:rsidRPr="004D6368">
        <w:rPr>
          <w:rFonts w:ascii="Arial" w:hAnsi="Arial" w:cs="Arial"/>
        </w:rPr>
        <w:t>edľa organovej skrine vľavo (čeln</w:t>
      </w:r>
      <w:r w:rsidR="00BF4B6C">
        <w:rPr>
          <w:rFonts w:ascii="Arial" w:hAnsi="Arial" w:cs="Arial"/>
        </w:rPr>
        <w:t>ý </w:t>
      </w:r>
      <w:r w:rsidR="00BF4B6C" w:rsidRPr="004D6368">
        <w:rPr>
          <w:rFonts w:ascii="Arial" w:hAnsi="Arial" w:cs="Arial"/>
        </w:rPr>
        <w:t>pohľad)</w:t>
      </w:r>
    </w:p>
    <w:sectPr w:rsidR="00105FEA" w:rsidRPr="00C144DD" w:rsidSect="009919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12A44" w14:textId="77777777" w:rsidR="00893E4D" w:rsidRDefault="00893E4D">
      <w:r>
        <w:separator/>
      </w:r>
    </w:p>
  </w:endnote>
  <w:endnote w:type="continuationSeparator" w:id="0">
    <w:p w14:paraId="216DC5D9" w14:textId="77777777" w:rsidR="00893E4D" w:rsidRDefault="00893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1958C" w14:textId="77777777" w:rsidR="00E8754C" w:rsidRDefault="00E8754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02733" w14:textId="77777777" w:rsidR="00E8754C" w:rsidRPr="00E8754C" w:rsidRDefault="00E8754C" w:rsidP="00E8754C">
    <w:pPr>
      <w:pStyle w:val="Pta"/>
      <w:jc w:val="center"/>
      <w:rPr>
        <w:sz w:val="20"/>
        <w:szCs w:val="20"/>
      </w:rPr>
    </w:pPr>
    <w:r>
      <w:rPr>
        <w:rFonts w:ascii="Arial" w:hAnsi="Arial" w:cs="Arial"/>
        <w:bCs/>
        <w:sz w:val="20"/>
        <w:szCs w:val="20"/>
        <w:shd w:val="clear" w:color="auto" w:fill="FFFFFF"/>
      </w:rPr>
      <w:t>© Hudobné centrum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428BE" w14:textId="77777777" w:rsidR="00E8754C" w:rsidRDefault="00E8754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E85D1" w14:textId="77777777" w:rsidR="00893E4D" w:rsidRDefault="00893E4D">
      <w:r>
        <w:separator/>
      </w:r>
    </w:p>
  </w:footnote>
  <w:footnote w:type="continuationSeparator" w:id="0">
    <w:p w14:paraId="2AD73F01" w14:textId="77777777" w:rsidR="00893E4D" w:rsidRDefault="00893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F1E84" w14:textId="77777777" w:rsidR="00E8754C" w:rsidRDefault="00E8754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44054" w14:textId="77777777" w:rsidR="00E8754C" w:rsidRDefault="00E8754C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3C9F5" w14:textId="77777777" w:rsidR="00E8754C" w:rsidRDefault="00E8754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03321"/>
    <w:multiLevelType w:val="hybridMultilevel"/>
    <w:tmpl w:val="1B087060"/>
    <w:lvl w:ilvl="0" w:tplc="81DEB4E4">
      <w:start w:val="19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35673"/>
    <w:multiLevelType w:val="hybridMultilevel"/>
    <w:tmpl w:val="9604A5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532593"/>
    <w:multiLevelType w:val="hybridMultilevel"/>
    <w:tmpl w:val="C5C6E7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A745B8"/>
    <w:multiLevelType w:val="hybridMultilevel"/>
    <w:tmpl w:val="A80C5E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FA7B05"/>
    <w:multiLevelType w:val="hybridMultilevel"/>
    <w:tmpl w:val="6F8E00B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7D94A95"/>
    <w:multiLevelType w:val="hybridMultilevel"/>
    <w:tmpl w:val="BC9E88E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A3E24C5"/>
    <w:multiLevelType w:val="hybridMultilevel"/>
    <w:tmpl w:val="A014B9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2A6852"/>
    <w:multiLevelType w:val="hybridMultilevel"/>
    <w:tmpl w:val="77F0A1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B3E7763"/>
    <w:multiLevelType w:val="hybridMultilevel"/>
    <w:tmpl w:val="B8760F2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EDC1BE6"/>
    <w:multiLevelType w:val="hybridMultilevel"/>
    <w:tmpl w:val="E9AE3CF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EEF7C88"/>
    <w:multiLevelType w:val="hybridMultilevel"/>
    <w:tmpl w:val="D3E0E70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F8B4C48"/>
    <w:multiLevelType w:val="hybridMultilevel"/>
    <w:tmpl w:val="0CF6BEA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0"/>
  </w:num>
  <w:num w:numId="5">
    <w:abstractNumId w:val="11"/>
  </w:num>
  <w:num w:numId="6">
    <w:abstractNumId w:val="6"/>
  </w:num>
  <w:num w:numId="7">
    <w:abstractNumId w:val="9"/>
  </w:num>
  <w:num w:numId="8">
    <w:abstractNumId w:val="8"/>
  </w:num>
  <w:num w:numId="9">
    <w:abstractNumId w:val="1"/>
  </w:num>
  <w:num w:numId="10">
    <w:abstractNumId w:val="7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4C9"/>
    <w:rsid w:val="00004660"/>
    <w:rsid w:val="00007521"/>
    <w:rsid w:val="000216EB"/>
    <w:rsid w:val="00045351"/>
    <w:rsid w:val="00075560"/>
    <w:rsid w:val="00090DBE"/>
    <w:rsid w:val="00095514"/>
    <w:rsid w:val="000A747F"/>
    <w:rsid w:val="000B0DF2"/>
    <w:rsid w:val="000B4CC2"/>
    <w:rsid w:val="000C3231"/>
    <w:rsid w:val="000C45EA"/>
    <w:rsid w:val="000C4BC5"/>
    <w:rsid w:val="000C5146"/>
    <w:rsid w:val="000C6563"/>
    <w:rsid w:val="000D65C5"/>
    <w:rsid w:val="000E4058"/>
    <w:rsid w:val="000E6E07"/>
    <w:rsid w:val="00105FEA"/>
    <w:rsid w:val="001137EF"/>
    <w:rsid w:val="00120263"/>
    <w:rsid w:val="00125166"/>
    <w:rsid w:val="001471D2"/>
    <w:rsid w:val="00147911"/>
    <w:rsid w:val="001501B7"/>
    <w:rsid w:val="00152330"/>
    <w:rsid w:val="00164282"/>
    <w:rsid w:val="0016736F"/>
    <w:rsid w:val="00171B71"/>
    <w:rsid w:val="00176D6A"/>
    <w:rsid w:val="00181A91"/>
    <w:rsid w:val="00183C99"/>
    <w:rsid w:val="00185735"/>
    <w:rsid w:val="00195615"/>
    <w:rsid w:val="001A456C"/>
    <w:rsid w:val="001C41A9"/>
    <w:rsid w:val="001D3A8D"/>
    <w:rsid w:val="001D5285"/>
    <w:rsid w:val="001F7A2E"/>
    <w:rsid w:val="001F7E43"/>
    <w:rsid w:val="00200A17"/>
    <w:rsid w:val="0020326F"/>
    <w:rsid w:val="00205656"/>
    <w:rsid w:val="00225A04"/>
    <w:rsid w:val="002333BD"/>
    <w:rsid w:val="0023548F"/>
    <w:rsid w:val="00257813"/>
    <w:rsid w:val="002643A8"/>
    <w:rsid w:val="00265BDC"/>
    <w:rsid w:val="002718F3"/>
    <w:rsid w:val="00295A7E"/>
    <w:rsid w:val="002A06F9"/>
    <w:rsid w:val="002B07D8"/>
    <w:rsid w:val="002D0CF6"/>
    <w:rsid w:val="002D4A8C"/>
    <w:rsid w:val="002D7B1E"/>
    <w:rsid w:val="002E064C"/>
    <w:rsid w:val="002F064A"/>
    <w:rsid w:val="002F6E0B"/>
    <w:rsid w:val="002F724F"/>
    <w:rsid w:val="00307CD7"/>
    <w:rsid w:val="00320606"/>
    <w:rsid w:val="0032793D"/>
    <w:rsid w:val="00327C2E"/>
    <w:rsid w:val="00340E78"/>
    <w:rsid w:val="003437EF"/>
    <w:rsid w:val="003531A3"/>
    <w:rsid w:val="00356681"/>
    <w:rsid w:val="00365AF0"/>
    <w:rsid w:val="00376B11"/>
    <w:rsid w:val="00376F7D"/>
    <w:rsid w:val="0039383A"/>
    <w:rsid w:val="003C7D0D"/>
    <w:rsid w:val="00406CEA"/>
    <w:rsid w:val="00410B94"/>
    <w:rsid w:val="004150B6"/>
    <w:rsid w:val="00421C63"/>
    <w:rsid w:val="00423918"/>
    <w:rsid w:val="004354AC"/>
    <w:rsid w:val="00450B9B"/>
    <w:rsid w:val="004725EB"/>
    <w:rsid w:val="00474768"/>
    <w:rsid w:val="004953A4"/>
    <w:rsid w:val="004971D0"/>
    <w:rsid w:val="004C6035"/>
    <w:rsid w:val="004C7B89"/>
    <w:rsid w:val="004D6368"/>
    <w:rsid w:val="004F168C"/>
    <w:rsid w:val="00503349"/>
    <w:rsid w:val="005047A6"/>
    <w:rsid w:val="00521F2C"/>
    <w:rsid w:val="005273E4"/>
    <w:rsid w:val="0053281D"/>
    <w:rsid w:val="00554A77"/>
    <w:rsid w:val="005577CA"/>
    <w:rsid w:val="0056439C"/>
    <w:rsid w:val="00571F5E"/>
    <w:rsid w:val="005B2E58"/>
    <w:rsid w:val="005B3853"/>
    <w:rsid w:val="005C5C43"/>
    <w:rsid w:val="005D43FA"/>
    <w:rsid w:val="005D460C"/>
    <w:rsid w:val="005E7D19"/>
    <w:rsid w:val="006063D7"/>
    <w:rsid w:val="0061645E"/>
    <w:rsid w:val="00622701"/>
    <w:rsid w:val="00626B4C"/>
    <w:rsid w:val="006277D9"/>
    <w:rsid w:val="00631C06"/>
    <w:rsid w:val="00641CA8"/>
    <w:rsid w:val="006471AC"/>
    <w:rsid w:val="006562AF"/>
    <w:rsid w:val="006578ED"/>
    <w:rsid w:val="00666FE7"/>
    <w:rsid w:val="006745B7"/>
    <w:rsid w:val="00675DA2"/>
    <w:rsid w:val="006901B2"/>
    <w:rsid w:val="006909F6"/>
    <w:rsid w:val="00697B65"/>
    <w:rsid w:val="006A3A8A"/>
    <w:rsid w:val="006B5087"/>
    <w:rsid w:val="006B530F"/>
    <w:rsid w:val="006C682E"/>
    <w:rsid w:val="006D53D4"/>
    <w:rsid w:val="0070222F"/>
    <w:rsid w:val="00714057"/>
    <w:rsid w:val="00717F6B"/>
    <w:rsid w:val="007229BB"/>
    <w:rsid w:val="00755568"/>
    <w:rsid w:val="0076044F"/>
    <w:rsid w:val="00761AB0"/>
    <w:rsid w:val="00766B2C"/>
    <w:rsid w:val="007844C9"/>
    <w:rsid w:val="007901B4"/>
    <w:rsid w:val="00791085"/>
    <w:rsid w:val="007B0CF7"/>
    <w:rsid w:val="007B3652"/>
    <w:rsid w:val="007D2963"/>
    <w:rsid w:val="007D35D7"/>
    <w:rsid w:val="007D37B3"/>
    <w:rsid w:val="007E176D"/>
    <w:rsid w:val="008016AB"/>
    <w:rsid w:val="00810B10"/>
    <w:rsid w:val="00830E96"/>
    <w:rsid w:val="008354B5"/>
    <w:rsid w:val="00860489"/>
    <w:rsid w:val="008772EC"/>
    <w:rsid w:val="00887AC3"/>
    <w:rsid w:val="00893E4D"/>
    <w:rsid w:val="008956A3"/>
    <w:rsid w:val="008A0E30"/>
    <w:rsid w:val="008B0C58"/>
    <w:rsid w:val="008B36AD"/>
    <w:rsid w:val="008C478C"/>
    <w:rsid w:val="008F12B6"/>
    <w:rsid w:val="008F6318"/>
    <w:rsid w:val="008F7623"/>
    <w:rsid w:val="0090641E"/>
    <w:rsid w:val="00917210"/>
    <w:rsid w:val="00926A0A"/>
    <w:rsid w:val="00944DFC"/>
    <w:rsid w:val="00973619"/>
    <w:rsid w:val="00981F02"/>
    <w:rsid w:val="00991903"/>
    <w:rsid w:val="009A0391"/>
    <w:rsid w:val="009B4027"/>
    <w:rsid w:val="009B5142"/>
    <w:rsid w:val="009C5C79"/>
    <w:rsid w:val="009D0437"/>
    <w:rsid w:val="009D0E01"/>
    <w:rsid w:val="009E1697"/>
    <w:rsid w:val="009E44E9"/>
    <w:rsid w:val="009E500B"/>
    <w:rsid w:val="00A135DB"/>
    <w:rsid w:val="00A23AC3"/>
    <w:rsid w:val="00A34BEC"/>
    <w:rsid w:val="00A353BE"/>
    <w:rsid w:val="00A54527"/>
    <w:rsid w:val="00A83983"/>
    <w:rsid w:val="00A85150"/>
    <w:rsid w:val="00A86C28"/>
    <w:rsid w:val="00A97710"/>
    <w:rsid w:val="00AA01D1"/>
    <w:rsid w:val="00AB1D44"/>
    <w:rsid w:val="00AC05EC"/>
    <w:rsid w:val="00AC28B8"/>
    <w:rsid w:val="00AD76BF"/>
    <w:rsid w:val="00AE0FD7"/>
    <w:rsid w:val="00AE345F"/>
    <w:rsid w:val="00AE5035"/>
    <w:rsid w:val="00AE7228"/>
    <w:rsid w:val="00AF67C1"/>
    <w:rsid w:val="00AF785B"/>
    <w:rsid w:val="00B04144"/>
    <w:rsid w:val="00B1321B"/>
    <w:rsid w:val="00B265E2"/>
    <w:rsid w:val="00B43B24"/>
    <w:rsid w:val="00B45053"/>
    <w:rsid w:val="00B45EAF"/>
    <w:rsid w:val="00B469CA"/>
    <w:rsid w:val="00B507B9"/>
    <w:rsid w:val="00B50D8A"/>
    <w:rsid w:val="00B515C2"/>
    <w:rsid w:val="00B6664B"/>
    <w:rsid w:val="00B774AA"/>
    <w:rsid w:val="00B86E2F"/>
    <w:rsid w:val="00BA1631"/>
    <w:rsid w:val="00BC24EC"/>
    <w:rsid w:val="00BD01B8"/>
    <w:rsid w:val="00BE5675"/>
    <w:rsid w:val="00BF4B6C"/>
    <w:rsid w:val="00C02E38"/>
    <w:rsid w:val="00C144DD"/>
    <w:rsid w:val="00C17B83"/>
    <w:rsid w:val="00C27578"/>
    <w:rsid w:val="00C438BB"/>
    <w:rsid w:val="00C54278"/>
    <w:rsid w:val="00C63475"/>
    <w:rsid w:val="00C828EF"/>
    <w:rsid w:val="00C86216"/>
    <w:rsid w:val="00C93C6D"/>
    <w:rsid w:val="00C96342"/>
    <w:rsid w:val="00CA36A9"/>
    <w:rsid w:val="00CA452B"/>
    <w:rsid w:val="00CB0B4F"/>
    <w:rsid w:val="00CB4807"/>
    <w:rsid w:val="00CC5D0A"/>
    <w:rsid w:val="00CD371E"/>
    <w:rsid w:val="00CF53F6"/>
    <w:rsid w:val="00D16A08"/>
    <w:rsid w:val="00D33D4F"/>
    <w:rsid w:val="00D54B9C"/>
    <w:rsid w:val="00D649E7"/>
    <w:rsid w:val="00D64A17"/>
    <w:rsid w:val="00D739F3"/>
    <w:rsid w:val="00D81BE6"/>
    <w:rsid w:val="00D834C2"/>
    <w:rsid w:val="00D93AAB"/>
    <w:rsid w:val="00D95E04"/>
    <w:rsid w:val="00DC1424"/>
    <w:rsid w:val="00DC75F4"/>
    <w:rsid w:val="00DD3FDF"/>
    <w:rsid w:val="00DF5BDD"/>
    <w:rsid w:val="00E05413"/>
    <w:rsid w:val="00E074AF"/>
    <w:rsid w:val="00E2202D"/>
    <w:rsid w:val="00E24514"/>
    <w:rsid w:val="00E3191E"/>
    <w:rsid w:val="00E4681E"/>
    <w:rsid w:val="00E5321B"/>
    <w:rsid w:val="00E55A8F"/>
    <w:rsid w:val="00E77B6F"/>
    <w:rsid w:val="00E8754C"/>
    <w:rsid w:val="00E87C20"/>
    <w:rsid w:val="00E9528A"/>
    <w:rsid w:val="00EA6893"/>
    <w:rsid w:val="00EB0F39"/>
    <w:rsid w:val="00ED0C7E"/>
    <w:rsid w:val="00EE3F2B"/>
    <w:rsid w:val="00F21557"/>
    <w:rsid w:val="00F222DE"/>
    <w:rsid w:val="00F454E2"/>
    <w:rsid w:val="00F505F1"/>
    <w:rsid w:val="00F57A3A"/>
    <w:rsid w:val="00F8588A"/>
    <w:rsid w:val="00F91325"/>
    <w:rsid w:val="00F9323B"/>
    <w:rsid w:val="00FA3E34"/>
    <w:rsid w:val="00FB026D"/>
    <w:rsid w:val="00FB0D8C"/>
    <w:rsid w:val="00FE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E4D986"/>
  <w15:docId w15:val="{5B326EAC-93AE-4F22-8003-3A65C4837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063D7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7844C9"/>
    <w:pPr>
      <w:ind w:left="851" w:firstLine="851"/>
    </w:pPr>
    <w:rPr>
      <w:sz w:val="20"/>
      <w:szCs w:val="20"/>
      <w:lang w:eastAsia="cs-CZ"/>
    </w:rPr>
  </w:style>
  <w:style w:type="paragraph" w:styleId="Textbubliny">
    <w:name w:val="Balloon Text"/>
    <w:basedOn w:val="Normlny"/>
    <w:semiHidden/>
    <w:rsid w:val="00E55A8F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rsid w:val="00917210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973619"/>
    <w:pPr>
      <w:ind w:left="720"/>
      <w:contextualSpacing/>
    </w:pPr>
  </w:style>
  <w:style w:type="paragraph" w:styleId="Hlavika">
    <w:name w:val="header"/>
    <w:basedOn w:val="Normlny"/>
    <w:link w:val="HlavikaChar"/>
    <w:rsid w:val="00E8754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8754C"/>
    <w:rPr>
      <w:sz w:val="24"/>
      <w:szCs w:val="24"/>
    </w:rPr>
  </w:style>
  <w:style w:type="paragraph" w:styleId="Pta">
    <w:name w:val="footer"/>
    <w:basedOn w:val="Normlny"/>
    <w:link w:val="PtaChar"/>
    <w:rsid w:val="00E8754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8754C"/>
    <w:rPr>
      <w:sz w:val="24"/>
      <w:szCs w:val="24"/>
    </w:rPr>
  </w:style>
  <w:style w:type="paragraph" w:styleId="Zkladntext">
    <w:name w:val="Body Text"/>
    <w:basedOn w:val="Normlny"/>
    <w:link w:val="ZkladntextChar"/>
    <w:semiHidden/>
    <w:unhideWhenUsed/>
    <w:rsid w:val="004D6368"/>
    <w:pPr>
      <w:spacing w:after="120"/>
    </w:pPr>
  </w:style>
  <w:style w:type="character" w:customStyle="1" w:styleId="ZkladntextChar">
    <w:name w:val="Základný text Char"/>
    <w:basedOn w:val="Predvolenpsmoodseku"/>
    <w:link w:val="Zkladntext"/>
    <w:semiHidden/>
    <w:rsid w:val="004D6368"/>
    <w:rPr>
      <w:sz w:val="24"/>
      <w:szCs w:val="24"/>
    </w:rPr>
  </w:style>
  <w:style w:type="paragraph" w:styleId="Zkladntext2">
    <w:name w:val="Body Text 2"/>
    <w:basedOn w:val="Normlny"/>
    <w:link w:val="Zkladntext2Char"/>
    <w:semiHidden/>
    <w:unhideWhenUsed/>
    <w:rsid w:val="004D6368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semiHidden/>
    <w:rsid w:val="004D63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5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316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Organ</vt:lpstr>
      <vt:lpstr>Organ</vt:lpstr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</dc:title>
  <dc:creator>admin</dc:creator>
  <cp:lastModifiedBy>Ľubomír Zelenák</cp:lastModifiedBy>
  <cp:revision>18</cp:revision>
  <dcterms:created xsi:type="dcterms:W3CDTF">2018-04-24T20:58:00Z</dcterms:created>
  <dcterms:modified xsi:type="dcterms:W3CDTF">2026-09-28T07:55:00Z</dcterms:modified>
</cp:coreProperties>
</file>